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E6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Информация о сроках, местах и порядке подачи </w:t>
      </w:r>
    </w:p>
    <w:p w:rsidR="00D50AA4" w:rsidRPr="00D50AA4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рассмотрения апелляций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Конфликтная комиссия (далее – КК) принимает в письменной форме апелляции участников ГИА о нарушении Порядка проведения ГИА по образовательным программам основного общего образования и (или) о несогласии с выставленными баллами (далее вместе - апелляции).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78"/>
      <w:bookmarkEnd w:id="1"/>
      <w:r>
        <w:rPr>
          <w:color w:val="000000"/>
        </w:rP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 или неправильным оформлением экзаменационной работы.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Апелляцию о нарушении Порядка проведения ГИА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нарушении Порядка проведения ГИА по образовательным программам основного общего образования КК рассматривает апелляцию, заключение о результатах проверки и выносит одно из решений: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отклонении апелляции;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удовлетворении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удовлетворении апелляции о нарушении Порядка проведения ГИА по образовательным программам основного общего образования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нарушении Порядка проведения ГИА по образовательным программам основного общего образования в течение двух рабочих дней, следующих за днем ее поступления в конфликтную комиссию.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2" w:name="sub_1081"/>
      <w:bookmarkEnd w:id="2"/>
      <w:r>
        <w:rPr>
          <w:color w:val="000000"/>
        </w:rPr>
        <w:t>Апелляция о несогласии с выставленными баллами, в том числе по результатам перепроверки экзаменационной работы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образовательную организацию, в которой они были допущены к ГИА.</w:t>
      </w:r>
    </w:p>
    <w:p w:rsidR="00D50AA4" w:rsidRPr="00F81EA7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 w:rsidRPr="00F81EA7">
        <w:rPr>
          <w:b/>
          <w:color w:val="000000"/>
        </w:rPr>
        <w:t>Руководитель образовательной организации, принявший апелляцию, передает ее в территориальную конфликтную подкомиссию в течение одного р</w:t>
      </w:r>
      <w:r w:rsidR="00AE7AD0">
        <w:rPr>
          <w:b/>
          <w:color w:val="000000"/>
        </w:rPr>
        <w:t>абочего дня после ее получения</w:t>
      </w:r>
      <w:proofErr w:type="gramStart"/>
      <w:r w:rsidR="00AE7AD0">
        <w:rPr>
          <w:b/>
          <w:color w:val="000000"/>
        </w:rPr>
        <w:t xml:space="preserve"> </w:t>
      </w:r>
      <w:r w:rsidRPr="00F81EA7">
        <w:rPr>
          <w:b/>
          <w:color w:val="000000"/>
        </w:rPr>
        <w:t>.</w:t>
      </w:r>
      <w:proofErr w:type="gramEnd"/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При рассмотрении апелляции о несогласии с выставленными баллами КК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</w:t>
      </w:r>
      <w:r>
        <w:rPr>
          <w:color w:val="000000"/>
        </w:rPr>
        <w:lastRenderedPageBreak/>
        <w:t>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выявления ошибок в обработке и (или) проверке экзаменационной работы КК передает соответствующую информацию в РЦОИ с целью пересчета результатов ГИА.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После принятия КК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DD22CE" w:rsidRDefault="00DD22CE"/>
    <w:sectPr w:rsidR="00DD22CE" w:rsidSect="00D50A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0AA4"/>
    <w:rsid w:val="00090092"/>
    <w:rsid w:val="000C11BA"/>
    <w:rsid w:val="000D64E1"/>
    <w:rsid w:val="000F5378"/>
    <w:rsid w:val="008136B6"/>
    <w:rsid w:val="00AA00E6"/>
    <w:rsid w:val="00AE7AD0"/>
    <w:rsid w:val="00BB3A24"/>
    <w:rsid w:val="00D50AA4"/>
    <w:rsid w:val="00DD22CE"/>
    <w:rsid w:val="00F8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2019-12-06T07:59:00Z</dcterms:created>
  <dcterms:modified xsi:type="dcterms:W3CDTF">2024-01-12T08:29:00Z</dcterms:modified>
</cp:coreProperties>
</file>